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C4" w:rsidRDefault="00CD38C4" w:rsidP="00CD3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6328965" cy="8216721"/>
            <wp:effectExtent l="19050" t="0" r="0" b="0"/>
            <wp:docPr id="3" name="Рисунок 3" descr="C:\Users\user\AppData\Local\Microsoft\Windows\INetCache\Content.Word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65" cy="821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C4" w:rsidRDefault="00CD38C4" w:rsidP="00F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38C4" w:rsidRDefault="00CD38C4">
      <w:pP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 w:type="page"/>
      </w:r>
    </w:p>
    <w:p w:rsidR="00FA5751" w:rsidRPr="0024628F" w:rsidRDefault="00FA5751" w:rsidP="00CD38C4">
      <w:pPr>
        <w:ind w:left="708"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1</w:t>
      </w:r>
      <w:r w:rsidR="008E2258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Общие положения</w:t>
      </w:r>
    </w:p>
    <w:p w:rsidR="005556AB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Школьное лесничество «Лес</w:t>
      </w:r>
      <w:r w:rsidR="00EB14D4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Я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– это добровольное общественноеобъединениеучащихся </w:t>
      </w:r>
      <w:r w:rsidR="00EB14D4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МКОУ «СОШ № 1 п. Пристень»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создаваемое при участии педагогов и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специалистов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по 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Солнцевско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лесничеств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В состав школьного лесничества «Лес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Я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входят учащиеся 3-11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классов.</w:t>
      </w:r>
    </w:p>
    <w:p w:rsidR="0043371E" w:rsidRDefault="0043371E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="008E2258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Цель</w:t>
      </w:r>
      <w:r w:rsidR="008E2258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 задачи школьного лесничества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Цель школьного лесничества «Лес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Я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- воспитание у учащихсябережного, экологически и экономически обоснованного, социальноактивного отношения к природе, углубление знаний подростков в областилесного хозяйства и экологии, формирование у них умения осуществлять напрактике мероприятия, направленные на сбережение и приумножениелесных богатств, сохранение и усиление защитных, оздоровительных и иныхприродных функций леса.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Задачи школьного лесничества:</w:t>
      </w:r>
    </w:p>
    <w:p w:rsidR="008E2258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образовательные:изучение леса как природного биогеоценоза, основы государственноголесного фонда;овладение теоретическими и прикладными знаниями в области экологии ибиологии леса, лесоведения и лесоводства, лесовосстановления,лесоинвентаризации, охраны лесов от пожаров, защиты от вредителей иопытническое дело, исследовательская работа.</w:t>
      </w:r>
    </w:p>
    <w:p w:rsidR="008E2258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воспитательные</w:t>
      </w:r>
      <w:proofErr w:type="gramStart"/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:в</w:t>
      </w:r>
      <w:proofErr w:type="gramEnd"/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оспитание у учащихся бережного отношения к лесу и его обитателям,сознательного подхода к восприятию экологических проблем в областиприродопользования, устойчивой мотивации к решению актуальных задач посохранению и воспроизводству лесных ресурсов, их многоцелевомуустойчивому использованию;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-социальные:создание условий для успешной социализации учащихся;развитие у учащихся социальной акти</w:t>
      </w:r>
      <w:r w:rsidR="00A82C62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вности через оказание помощи 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отделу 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Солнцевскому лесничеству 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впроведениилесохозяйственныхмероприятий;формирование у учащихся осознанного отношения и интереса кпроизводительному труду, общественно-полезной деятельности;профессиональная ориентация учащихся.</w:t>
      </w:r>
    </w:p>
    <w:p w:rsidR="0043371E" w:rsidRDefault="0043371E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8E2258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Организация и содержан</w:t>
      </w:r>
      <w:r w:rsidR="008E2258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ие работы школьного лесничества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 Деятельность школьного лесничества 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«Лес и Я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 своей деятельностируководствуется:</w:t>
      </w:r>
    </w:p>
    <w:p w:rsidR="008E2258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Конституцией РФ;</w:t>
      </w:r>
    </w:p>
    <w:p w:rsidR="008E2258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Конвенцией о правах ребенка;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29 декабря 2012 года №273 – ФЗ «Об образовании в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Федерации»;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«О государственной поддержке молодежных идетск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общественных объединений»;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«Об общественных объединениях»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вом образовательного учреждения;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настоящим Положением.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Школьное лесничество «Лес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Я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A82C62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создаётся на базе</w:t>
      </w:r>
      <w:r w:rsidR="002E277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МКОУ «СОШ № 1 п. Пристень»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Школьное лесничество осуществляет свою деятельность на территории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отдела по Солнцевскому лесничеству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выделенной и закреплённой за ним вустановленном порядке.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Школьное лесничество работает в соответствии с планом,разработанным им самостоятельно в соответствии с задачами,определяющими интересы его членов, специфику и потребность базовыхучреждений.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Содержание работы школьного лесничества определяется задачамиэкологического воспитания и образования учащихся, экологическогопросвещения населения, направленностью производственной деятельностибазового лесохозяйственного учреждения, заданиями по опытно-исследовательской тематике научных учреждений, учебных заведений,специалистов лесного хозяйства, лесопользователей, учителей школ ипедагогов дополнительного образования.</w:t>
      </w: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 Члены школьного лесничества могут участвовать в выполненииследующих видов работ: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-посадка и посев леса, уход за лесными культурами и лесосеменнымиплантациями; закладка питомников и дендрологических участков, уход заними; выращивание посадочного материала в школьном питомнике,озеленение населенных пунктов;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-участие в проведении профилактических мероприятий по охране лесов отпожаров, выявление очагов вредителей и болезней леса и своевременноеоповещение об этом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отдела по Солнцевскому лесничеству;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-охрана полезных насекомых, зверей и птиц, проведение биотехническихмероприятий (заготовка кормов для зимней подкормки и подкормка дикихживотных, изготовление и развешивание искусственных гнездовий</w:t>
      </w:r>
      <w:proofErr w:type="gramStart"/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,к</w:t>
      </w:r>
      <w:proofErr w:type="gramEnd"/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ормушек), огораживание муравейников и так далее;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-сбор лесных семян деревьев и кустарников (без подъема в крону деревьев),лекарственного, технического и пищевого сырья;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выявление и охрана редких растений, животных, птиц, памятников природы,организация микрозаказников;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-проведение фенологических наблюдений; опытническая и учебно-исследовательская работа по программам, разработанным научнымисотрудниками учебных и научно-исследовательских учреждений, заданиюлесхоза;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-организация музеев и уголков природы, учебных экологических троп ипроведение тематических экскурсий;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-пропаганда вопросов охраны и защиты леса, участие в смотрах, конкурсах,слетах, тематических праздниках и других мероприятиях лесохозяйственногонаправления.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В период летних каникул организация деятельности членов школьноголесничества устанавливается и регламентируется решением педагогическогосовета школы и утверждается приказом директора школы.</w:t>
      </w:r>
    </w:p>
    <w:p w:rsidR="0043371E" w:rsidRDefault="0043371E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4. Руководство по организации деятельностишкольного лесничества.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Общее руководство деятельностью школьного лесничества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МКОУ «СОШ № 1 п. Пристень»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осуществляется образовательным учреждением совместно с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отделом по Солнцевскому лесничеству.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Непосредственное руководство школьным лесничеством осуществляетпедагог образовательного учреждения, назначаемый приказом директора.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 Курирует работу школьного лесничества специалист </w:t>
      </w:r>
      <w:r w:rsidR="0087545C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по Солнцевскому лесничеству, </w:t>
      </w: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назначается его руководителем.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Руководители школьного лесничества несут ответственность заорганизацию и постановку работы в школьном лесничестве, созданиебезопасных условий труда его членов, соблюдение ими правил техникибезопасности и охраны труда; обеспечивают необходимые условия труда иотдыха членов школьного лесничества.</w:t>
      </w:r>
    </w:p>
    <w:p w:rsidR="0043371E" w:rsidRDefault="0043371E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="005556AB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Обязанности образовательного учреждения по управлениюдеятельностью школьного лесничества.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Руководитель образовательного учреждения: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назначает педагогического работника, ответственного за работу школьного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лесничества;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создаёт необходимые условия для работы школьного лесничества;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несёт ответственность за организацию работы школьного лесничества, забезопасные условия труда членов школьного лесничества;</w:t>
      </w:r>
    </w:p>
    <w:p w:rsidR="00FA5751" w:rsidRPr="0024628F" w:rsidRDefault="008E2258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ежегодно рассматривает и утверждает план работы школьного лесничества;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выделяет помещение для проведения теоретических занятий с членамишкольного лесничества, организацию уголка профессиональной ориентации;</w:t>
      </w:r>
    </w:p>
    <w:p w:rsidR="00FA5751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поощряет членов школьного лесничества (по представлению органовсамоуправления школьного лесничества).</w:t>
      </w:r>
    </w:p>
    <w:p w:rsidR="0043371E" w:rsidRPr="0024628F" w:rsidRDefault="0043371E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E37CA" w:rsidRDefault="007E37CA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="00A35B62"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2462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Управление школьным лесничеством.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Организация производственной, учебно-воспитательной деятельностишкольного лесничества осуществляется на принципах самоуправления.Высшим органом самоуправления является общее собрание членовшкольного лесничества.</w:t>
      </w:r>
    </w:p>
    <w:p w:rsidR="005556AB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Общее собрание членов школьного лесничества: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избирает из числа учащихся совет школьного лесничества (далее - совет),лесничего - председателя совета, помощника лесничего и мастеров участков,которые также входят в совет школьного лесничества;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обсуждает и утверждает план работы на год и пути его выполнения;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решает вопросы о приеме, поощрении и наказании членов школьноголесничества;</w:t>
      </w:r>
    </w:p>
    <w:p w:rsidR="00FA5751" w:rsidRPr="0024628F" w:rsidRDefault="005556AB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подводит итоги работы школьного лесничества за год.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Общее собрание членов школьного лесничества собирается не реже двухраз в год.</w:t>
      </w:r>
    </w:p>
    <w:p w:rsidR="00FA5751" w:rsidRPr="0024628F" w:rsidRDefault="00FA5751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 Совет школьного лесничества: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руководит работой членов школьного лесничества;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организует учебно-воспитательную и трудовую деятельность коллектива</w:t>
      </w:r>
    </w:p>
    <w:p w:rsidR="00FA5751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школьного лесничества;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участвует в разработке плана проведения лесохозяйственных работ;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организует соревнование в школьном лесничестве и подведение его итогов;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ведёт учёт выполнения плана проведения лесохозяйственных работ;</w:t>
      </w:r>
    </w:p>
    <w:p w:rsidR="005556AB" w:rsidRPr="0024628F" w:rsidRDefault="00A35B62" w:rsidP="007E37CA">
      <w:pPr>
        <w:shd w:val="clear" w:color="auto" w:fill="FFFFFF"/>
        <w:spacing w:after="0" w:line="240" w:lineRule="auto"/>
        <w:ind w:left="993" w:right="282"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вносит предложения руководителям о</w:t>
      </w:r>
      <w:r w:rsidRPr="0024628F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и </w:t>
      </w:r>
      <w:r w:rsidR="0024628F" w:rsidRPr="002462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отделу по Солнцевскому лесничеству </w:t>
      </w:r>
      <w:r w:rsidR="00FA5751" w:rsidRPr="0024628F">
        <w:rPr>
          <w:rFonts w:ascii="Times New Roman" w:hAnsi="Times New Roman" w:cs="Times New Roman"/>
          <w:sz w:val="24"/>
          <w:szCs w:val="24"/>
        </w:rPr>
        <w:t>об улучшении условий труда и отдыха, опоощрении лучших членов школьного лесничества;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контролирует распределение работ между членами школьного лесничества;</w:t>
      </w:r>
    </w:p>
    <w:p w:rsidR="00FA5751" w:rsidRPr="0024628F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r w:rsidR="00FA5751" w:rsidRPr="0024628F">
        <w:rPr>
          <w:rFonts w:ascii="Times New Roman" w:hAnsi="Times New Roman" w:cs="Times New Roman"/>
          <w:sz w:val="24"/>
          <w:szCs w:val="24"/>
        </w:rPr>
        <w:t>даёт оценку работе членов школьного лесничества;</w:t>
      </w:r>
    </w:p>
    <w:p w:rsidR="00FA5751" w:rsidRDefault="00A35B62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A5751" w:rsidRPr="0024628F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="00FA5751" w:rsidRPr="0024628F">
        <w:rPr>
          <w:rFonts w:ascii="Times New Roman" w:hAnsi="Times New Roman" w:cs="Times New Roman"/>
          <w:sz w:val="24"/>
          <w:szCs w:val="24"/>
        </w:rPr>
        <w:t xml:space="preserve"> проделанной работе на общем собрании членов</w:t>
      </w:r>
    </w:p>
    <w:p w:rsidR="0024628F" w:rsidRPr="0024628F" w:rsidRDefault="0024628F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A5751" w:rsidRPr="0024628F" w:rsidRDefault="00FA5751" w:rsidP="007E37CA">
      <w:pPr>
        <w:spacing w:after="0" w:line="240" w:lineRule="auto"/>
        <w:ind w:left="993" w:right="282" w:firstLine="425"/>
        <w:rPr>
          <w:rFonts w:ascii="Times New Roman" w:hAnsi="Times New Roman" w:cs="Times New Roman"/>
          <w:b/>
          <w:sz w:val="24"/>
          <w:szCs w:val="24"/>
        </w:rPr>
      </w:pPr>
      <w:r w:rsidRPr="0024628F">
        <w:rPr>
          <w:rFonts w:ascii="Times New Roman" w:hAnsi="Times New Roman" w:cs="Times New Roman"/>
          <w:b/>
          <w:sz w:val="24"/>
          <w:szCs w:val="24"/>
        </w:rPr>
        <w:t>7.Охрана труда и техника безопасности.</w:t>
      </w:r>
    </w:p>
    <w:p w:rsidR="00FA5751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7.1. Члены школьного лесничества (лица моложе 18 лет) имеют право на</w:t>
      </w:r>
      <w:r w:rsidR="00A35B62" w:rsidRPr="0024628F">
        <w:rPr>
          <w:rFonts w:ascii="Times New Roman" w:hAnsi="Times New Roman" w:cs="Times New Roman"/>
          <w:sz w:val="24"/>
          <w:szCs w:val="24"/>
        </w:rPr>
        <w:t>о</w:t>
      </w:r>
      <w:r w:rsidRPr="0024628F">
        <w:rPr>
          <w:rFonts w:ascii="Times New Roman" w:hAnsi="Times New Roman" w:cs="Times New Roman"/>
          <w:sz w:val="24"/>
          <w:szCs w:val="24"/>
        </w:rPr>
        <w:t>собыеусловиябезопасноститрудасогласнодействующемузаконодательству (трудовой кодекс Российской Федерации, глава 42).</w:t>
      </w:r>
    </w:p>
    <w:p w:rsidR="00FA5751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7.2. Члены школьного лесничества проходят инструктаж по охране труда ввиде вводного, первичного и повторного инструктажей на рабочем месте, атакже целевого инструктажа при выполнении разовых работ.</w:t>
      </w:r>
    </w:p>
    <w:p w:rsidR="00FA5751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7.3. Члены школьного лесничества допускаются к работе только послепроверки их знаний по охране труда, проводимой методом устного опросакаждого лица и соответствующей записи в журнале по охране труда.</w:t>
      </w:r>
    </w:p>
    <w:p w:rsidR="00FA5751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7.4. Члены школьного лесничества работают только в дневное время суток,не допускаются к работе с ядохимикатами и горюче-смазочнымиматериалами, к управлению транспортными средствами, к сбору шишек срастущих деревьев с подъёмом на высоту, не принимают участие в тушениилесных пожаров.</w:t>
      </w:r>
    </w:p>
    <w:p w:rsidR="006304EA" w:rsidRPr="0024628F" w:rsidRDefault="00FA5751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28F">
        <w:rPr>
          <w:rFonts w:ascii="Times New Roman" w:hAnsi="Times New Roman" w:cs="Times New Roman"/>
          <w:sz w:val="24"/>
          <w:szCs w:val="24"/>
        </w:rPr>
        <w:t>7.5. Педагогические работники, специалисты лесного хозяйства,привлекаемые к руководству работой школьного лесничества, обеспечиваютсоблюдение трудового законодательства, охраны труда, производственнойсанитарии, пожарной безопасности.</w:t>
      </w: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4628F" w:rsidRPr="0024628F" w:rsidRDefault="0024628F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4628F" w:rsidRPr="0024628F" w:rsidRDefault="0024628F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4628F" w:rsidRPr="0024628F" w:rsidRDefault="0024628F" w:rsidP="007E37CA">
      <w:pPr>
        <w:spacing w:after="0" w:line="240" w:lineRule="auto"/>
        <w:ind w:left="993" w:right="28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24628F" w:rsidRDefault="003B567C" w:rsidP="0003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67C" w:rsidRPr="0024628F" w:rsidSect="007E37CA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A5751"/>
    <w:rsid w:val="00037D55"/>
    <w:rsid w:val="0024628F"/>
    <w:rsid w:val="002E2771"/>
    <w:rsid w:val="003B567C"/>
    <w:rsid w:val="0043371E"/>
    <w:rsid w:val="005556AB"/>
    <w:rsid w:val="006304EA"/>
    <w:rsid w:val="007E37CA"/>
    <w:rsid w:val="007F2511"/>
    <w:rsid w:val="0087545C"/>
    <w:rsid w:val="008E2258"/>
    <w:rsid w:val="00A35B62"/>
    <w:rsid w:val="00A82C62"/>
    <w:rsid w:val="00AB17EB"/>
    <w:rsid w:val="00CD38C4"/>
    <w:rsid w:val="00CE7F66"/>
    <w:rsid w:val="00DD67FB"/>
    <w:rsid w:val="00E804DA"/>
    <w:rsid w:val="00EB14D4"/>
    <w:rsid w:val="00FA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2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cp:lastPrinted>2023-09-18T06:03:00Z</cp:lastPrinted>
  <dcterms:created xsi:type="dcterms:W3CDTF">2023-09-28T13:09:00Z</dcterms:created>
  <dcterms:modified xsi:type="dcterms:W3CDTF">2023-10-20T06:05:00Z</dcterms:modified>
</cp:coreProperties>
</file>